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sz w:val="50"/>
          <w:szCs w:val="50"/>
        </w:rPr>
      </w:pPr>
      <w:r>
        <w:rPr>
          <w:sz w:val="50"/>
          <w:szCs w:val="50"/>
          <w:rtl w:val="0"/>
          <w:lang w:val="en-US"/>
        </w:rPr>
        <w:t>Regenerative Amendments</w:t>
      </w:r>
    </w:p>
    <w:p>
      <w:pPr>
        <w:pStyle w:val="Body"/>
        <w:jc w:val="left"/>
        <w:rPr>
          <w:sz w:val="36"/>
          <w:szCs w:val="36"/>
        </w:rPr>
      </w:pPr>
    </w:p>
    <w:p>
      <w:pPr>
        <w:pStyle w:val="Body"/>
        <w:jc w:val="left"/>
        <w:rPr>
          <w:sz w:val="28"/>
          <w:szCs w:val="28"/>
          <w:u w:val="single"/>
        </w:rPr>
      </w:pPr>
    </w:p>
    <w:p>
      <w:pPr>
        <w:pStyle w:val="Body"/>
        <w:jc w:val="left"/>
        <w:rPr>
          <w:sz w:val="28"/>
          <w:szCs w:val="28"/>
          <w:u w:val="single"/>
        </w:rPr>
      </w:pPr>
    </w:p>
    <w:p>
      <w:pPr>
        <w:pStyle w:val="Body"/>
        <w:jc w:val="left"/>
        <w:rPr>
          <w:sz w:val="28"/>
          <w:szCs w:val="28"/>
          <w:u w:val="single"/>
        </w:rPr>
      </w:pPr>
      <w:r>
        <w:rPr>
          <w:sz w:val="28"/>
          <w:szCs w:val="28"/>
          <w:u w:val="single"/>
          <w:rtl w:val="0"/>
          <w:lang w:val="en-US"/>
        </w:rPr>
        <w:t>Vinegar Extraction</w:t>
      </w:r>
    </w:p>
    <w:p>
      <w:pPr>
        <w:pStyle w:val="Body"/>
        <w:jc w:val="left"/>
        <w:rPr>
          <w:sz w:val="28"/>
          <w:szCs w:val="28"/>
          <w:u w:val="single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1 - Consider the life history of material used (gmo, pesticides, etc) before deciding whether to extract minerals from them.</w:t>
      </w: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2 - Bake at 350 to remove water and organic residue</w:t>
      </w: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3 - Mix in a glass jar: 10-15% material, 85-90% organic apple cider vinegar</w:t>
      </w: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4 - Decant after a week or 2 - repeat until no reaction occurs.  </w:t>
      </w: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5 - Remains go to compost pile.  </w:t>
      </w: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6 - Strain and store out of sun in well ventilated constant temperature </w:t>
        <w:tab/>
        <w:t xml:space="preserve">   space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single"/>
          <w:rtl w:val="0"/>
          <w:lang w:val="en-US"/>
        </w:rPr>
        <w:t>Water Extraction</w:t>
      </w:r>
    </w:p>
    <w:p>
      <w:pPr>
        <w:pStyle w:val="Body"/>
        <w:jc w:val="left"/>
        <w:rPr>
          <w:sz w:val="28"/>
          <w:szCs w:val="28"/>
          <w:u w:val="none"/>
        </w:rPr>
      </w:pP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1 - Put plants in bucket with water, cover, and let sit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2 - For fist 2 or 3 days, strain and dilute 1:10 or up to 1:30 and apply to soil as a biologic inoculant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3 - After a week, the ph will drop and the liquid can be strained into jars and covered with a tight lid for future. You can allow decomposition to continue and then use as a mineral amendment after diluting it.</w:t>
      </w:r>
    </w:p>
    <w:p>
      <w:pPr>
        <w:pStyle w:val="Body"/>
        <w:jc w:val="left"/>
        <w:rPr>
          <w:sz w:val="28"/>
          <w:szCs w:val="28"/>
          <w:u w:val="none"/>
        </w:rPr>
      </w:pP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single"/>
          <w:rtl w:val="0"/>
          <w:lang w:val="en-US"/>
        </w:rPr>
        <w:t>Fermented Plant Juice</w:t>
      </w:r>
    </w:p>
    <w:p>
      <w:pPr>
        <w:pStyle w:val="Body"/>
        <w:jc w:val="left"/>
        <w:rPr>
          <w:sz w:val="28"/>
          <w:szCs w:val="28"/>
          <w:u w:val="none"/>
        </w:rPr>
      </w:pP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1 - Pick plant material before sunrise when it is wet with dew - do not wash.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2 - Mix plant material with organic brown sugar.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3 - Fill glass jar; cover top of surface with sugar.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4 - Initiate fermentation by placing weight on top of contents, Cover with a cloth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5 - allow liquid to form until material is submerged, then remove weight. Store out of sunlight for I week.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6 - Strain liquid, using force of gravity only.</w:t>
      </w: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  <w:rtl w:val="0"/>
          <w:lang w:val="en-US"/>
        </w:rPr>
        <w:t>7 - use as foliar spray or drench, diluting with good water - start at 1:500 ratio.  That would be 2 tablespoons of amendment to 4 gallons of water.</w:t>
      </w:r>
    </w:p>
    <w:p>
      <w:pPr>
        <w:pStyle w:val="Body"/>
        <w:jc w:val="left"/>
        <w:rPr>
          <w:sz w:val="28"/>
          <w:szCs w:val="28"/>
          <w:u w:val="none"/>
        </w:rPr>
      </w:pPr>
    </w:p>
    <w:p>
      <w:pPr>
        <w:pStyle w:val="Body"/>
        <w:jc w:val="left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4173812</wp:posOffset>
            </wp:positionH>
            <wp:positionV relativeFrom="page">
              <wp:posOffset>745948</wp:posOffset>
            </wp:positionV>
            <wp:extent cx="1763438" cy="237978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438" cy="2379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8"/>
          <w:szCs w:val="28"/>
          <w:u w:val="none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2192722</wp:posOffset>
            </wp:positionH>
            <wp:positionV relativeFrom="page">
              <wp:posOffset>707848</wp:posOffset>
            </wp:positionV>
            <wp:extent cx="1824170" cy="241788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" descr="Imag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4170" cy="24178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8"/>
          <w:szCs w:val="28"/>
          <w:u w:val="none"/>
        </w:rP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213783</wp:posOffset>
            </wp:positionH>
            <wp:positionV relativeFrom="line">
              <wp:posOffset>2265484</wp:posOffset>
            </wp:positionV>
            <wp:extent cx="1828801" cy="247425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" descr="Imag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1" cy="24742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8"/>
          <w:szCs w:val="28"/>
          <w:u w:val="none"/>
        </w:rP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2158964</wp:posOffset>
            </wp:positionH>
            <wp:positionV relativeFrom="line">
              <wp:posOffset>2265484</wp:posOffset>
            </wp:positionV>
            <wp:extent cx="1857928" cy="247425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" descr="Imag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928" cy="24742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8"/>
          <w:szCs w:val="28"/>
          <w:u w:val="none"/>
        </w:rP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4016891</wp:posOffset>
            </wp:positionH>
            <wp:positionV relativeFrom="line">
              <wp:posOffset>2265484</wp:posOffset>
            </wp:positionV>
            <wp:extent cx="1893657" cy="247425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657" cy="24742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8"/>
          <w:szCs w:val="28"/>
          <w:u w:val="none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213783</wp:posOffset>
            </wp:positionH>
            <wp:positionV relativeFrom="page">
              <wp:posOffset>707848</wp:posOffset>
            </wp:positionV>
            <wp:extent cx="1828800" cy="241788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" descr="Image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4178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left"/>
        <w:rPr>
          <w:sz w:val="28"/>
          <w:szCs w:val="28"/>
          <w:u w:val="none"/>
        </w:rPr>
      </w:pPr>
    </w:p>
    <w:p>
      <w:pPr>
        <w:pStyle w:val="Body"/>
        <w:jc w:val="left"/>
        <w:rPr>
          <w:sz w:val="28"/>
          <w:szCs w:val="28"/>
          <w:u w:val="none"/>
        </w:rPr>
      </w:pPr>
    </w:p>
    <w:p>
      <w:pPr>
        <w:pStyle w:val="Body"/>
        <w:jc w:val="left"/>
        <w:rPr>
          <w:sz w:val="32"/>
          <w:szCs w:val="32"/>
          <w:u w:val="none"/>
        </w:rPr>
      </w:pPr>
      <w:r>
        <w:rPr>
          <w:sz w:val="32"/>
          <w:szCs w:val="32"/>
          <w:u w:val="none"/>
          <w:rtl w:val="0"/>
          <w:lang w:val="en-US"/>
        </w:rPr>
        <w:t>N - Nitrogen - leaf and stem growth - greening of plant</w:t>
      </w:r>
    </w:p>
    <w:p>
      <w:pPr>
        <w:pStyle w:val="Body"/>
        <w:jc w:val="left"/>
        <w:rPr>
          <w:sz w:val="32"/>
          <w:szCs w:val="32"/>
          <w:u w:val="none"/>
        </w:rPr>
      </w:pPr>
      <w:r>
        <w:rPr>
          <w:sz w:val="32"/>
          <w:szCs w:val="32"/>
          <w:u w:val="none"/>
          <w:rtl w:val="0"/>
          <w:lang w:val="en-US"/>
        </w:rPr>
        <w:t>P- phosphorus - root development oand production of flowers and fruit</w:t>
      </w:r>
    </w:p>
    <w:p>
      <w:pPr>
        <w:pStyle w:val="Body"/>
        <w:jc w:val="left"/>
        <w:rPr>
          <w:sz w:val="32"/>
          <w:szCs w:val="32"/>
          <w:u w:val="none"/>
        </w:rPr>
      </w:pPr>
      <w:r>
        <w:rPr>
          <w:sz w:val="32"/>
          <w:szCs w:val="32"/>
          <w:u w:val="none"/>
          <w:rtl w:val="0"/>
          <w:lang w:val="en-US"/>
        </w:rPr>
        <w:t>K - immune system, water balance and quality of fruit and plant</w:t>
      </w:r>
    </w:p>
    <w:p>
      <w:pPr>
        <w:pStyle w:val="Body"/>
        <w:jc w:val="left"/>
        <w:rPr>
          <w:sz w:val="42"/>
          <w:szCs w:val="42"/>
          <w:u w:val="none"/>
        </w:rPr>
      </w:pPr>
    </w:p>
    <w:p>
      <w:pPr>
        <w:pStyle w:val="Body"/>
        <w:jc w:val="left"/>
        <w:rPr>
          <w:sz w:val="42"/>
          <w:szCs w:val="42"/>
          <w:u w:val="single"/>
        </w:rPr>
      </w:pPr>
      <w:r>
        <w:rPr>
          <w:rStyle w:val="Hyperlink.0"/>
          <w:sz w:val="42"/>
          <w:szCs w:val="42"/>
          <w:u w:val="single"/>
        </w:rPr>
        <w:fldChar w:fldCharType="begin" w:fldLock="0"/>
      </w:r>
      <w:r>
        <w:rPr>
          <w:rStyle w:val="Hyperlink.0"/>
          <w:sz w:val="42"/>
          <w:szCs w:val="42"/>
          <w:u w:val="single"/>
        </w:rPr>
        <w:instrText xml:space="preserve"> HYPERLINK "http://downtoearth.com"</w:instrText>
      </w:r>
      <w:r>
        <w:rPr>
          <w:rStyle w:val="Hyperlink.0"/>
          <w:sz w:val="42"/>
          <w:szCs w:val="42"/>
          <w:u w:val="single"/>
        </w:rPr>
        <w:fldChar w:fldCharType="separate" w:fldLock="0"/>
      </w:r>
      <w:r>
        <w:rPr>
          <w:rStyle w:val="Hyperlink.0"/>
          <w:sz w:val="42"/>
          <w:szCs w:val="42"/>
          <w:u w:val="single"/>
          <w:rtl w:val="0"/>
          <w:lang w:val="en-US"/>
        </w:rPr>
        <w:t>downtoearth.com</w:t>
      </w:r>
      <w:r>
        <w:rPr>
          <w:sz w:val="42"/>
          <w:szCs w:val="42"/>
          <w:u w:val="single"/>
        </w:rPr>
        <w:fldChar w:fldCharType="end" w:fldLock="0"/>
      </w:r>
    </w:p>
    <w:p>
      <w:pPr>
        <w:pStyle w:val="Body"/>
        <w:jc w:val="left"/>
      </w:pPr>
      <w:r>
        <w:rPr>
          <w:sz w:val="42"/>
          <w:szCs w:val="42"/>
          <w:u w:val="single"/>
          <w:rtl w:val="0"/>
          <w:lang w:val="en-US"/>
        </w:rPr>
        <w:t>David Stack</w:t>
      </w:r>
      <w:r>
        <w:rPr>
          <w:sz w:val="42"/>
          <w:szCs w:val="42"/>
          <w:u w:val="single"/>
          <w:rtl w:val="0"/>
          <w:lang w:val="en-US"/>
        </w:rPr>
        <w:t>’</w:t>
      </w:r>
      <w:r>
        <w:rPr>
          <w:sz w:val="42"/>
          <w:szCs w:val="42"/>
          <w:u w:val="single"/>
          <w:rtl w:val="0"/>
          <w:lang w:val="en-US"/>
        </w:rPr>
        <w:t>s Urban Harvest</w:t>
      </w:r>
    </w:p>
    <w:sectPr>
      <w:headerReference w:type="default" r:id="rId10"/>
      <w:footerReference w:type="default" r:id="rId11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